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8FBA" w14:textId="76AB2865" w:rsidR="00B709C6" w:rsidRPr="006B40E4" w:rsidRDefault="00DE27C9" w:rsidP="00B709C6">
      <w:pPr>
        <w:spacing w:after="0" w:line="236" w:lineRule="auto"/>
        <w:ind w:left="2126" w:hanging="1670"/>
        <w:jc w:val="center"/>
        <w:rPr>
          <w:b/>
          <w:szCs w:val="24"/>
        </w:rPr>
      </w:pPr>
      <w:r w:rsidRPr="006B40E4">
        <w:rPr>
          <w:b/>
          <w:szCs w:val="24"/>
        </w:rPr>
        <w:t>DREXEL UNIVERSITY</w:t>
      </w:r>
    </w:p>
    <w:p w14:paraId="7541C18D" w14:textId="77777777" w:rsidR="00B709C6" w:rsidRPr="006B40E4" w:rsidRDefault="00B709C6" w:rsidP="00B709C6">
      <w:pPr>
        <w:spacing w:after="0" w:line="236" w:lineRule="auto"/>
        <w:ind w:left="2126" w:hanging="1670"/>
        <w:jc w:val="center"/>
        <w:rPr>
          <w:b/>
          <w:szCs w:val="24"/>
        </w:rPr>
      </w:pPr>
      <w:r w:rsidRPr="006B40E4">
        <w:rPr>
          <w:b/>
          <w:szCs w:val="24"/>
        </w:rPr>
        <w:t>IACUC</w:t>
      </w:r>
    </w:p>
    <w:p w14:paraId="0AF0EC65" w14:textId="1F39935E" w:rsidR="003C1EA9" w:rsidRPr="006B40E4" w:rsidRDefault="00DE27C9" w:rsidP="00B709C6">
      <w:pPr>
        <w:spacing w:after="0" w:line="236" w:lineRule="auto"/>
        <w:ind w:left="2126" w:hanging="1670"/>
        <w:jc w:val="center"/>
        <w:rPr>
          <w:sz w:val="21"/>
          <w:szCs w:val="21"/>
        </w:rPr>
      </w:pPr>
      <w:r w:rsidRPr="006B40E4">
        <w:rPr>
          <w:b/>
          <w:szCs w:val="24"/>
        </w:rPr>
        <w:t>POLICY ON PHYSICAL RESTRAINT</w:t>
      </w:r>
    </w:p>
    <w:p w14:paraId="57A9A62C" w14:textId="77777777" w:rsidR="003C1EA9" w:rsidRPr="006B40E4" w:rsidRDefault="00DE27C9">
      <w:pPr>
        <w:spacing w:after="0" w:line="259" w:lineRule="auto"/>
        <w:ind w:left="0" w:firstLine="0"/>
        <w:rPr>
          <w:sz w:val="21"/>
          <w:szCs w:val="21"/>
        </w:rPr>
      </w:pPr>
      <w:r w:rsidRPr="006B40E4">
        <w:rPr>
          <w:b/>
          <w:sz w:val="20"/>
          <w:szCs w:val="20"/>
        </w:rPr>
        <w:t xml:space="preserve"> </w:t>
      </w:r>
    </w:p>
    <w:p w14:paraId="2258CAC4" w14:textId="653EDE7E" w:rsidR="003C1EA9" w:rsidRPr="006B40E4" w:rsidRDefault="00DE27C9">
      <w:pPr>
        <w:rPr>
          <w:sz w:val="21"/>
          <w:szCs w:val="21"/>
        </w:rPr>
      </w:pPr>
      <w:r w:rsidRPr="006B40E4">
        <w:rPr>
          <w:b/>
          <w:sz w:val="21"/>
          <w:szCs w:val="21"/>
        </w:rPr>
        <w:t>OBJECTIVE</w:t>
      </w:r>
      <w:r w:rsidRPr="006B40E4">
        <w:rPr>
          <w:sz w:val="21"/>
          <w:szCs w:val="21"/>
        </w:rPr>
        <w:t>: To assure appropriate IACUC oversight of physical restraint of animals and to ensure humane care and use</w:t>
      </w:r>
      <w:r w:rsidR="00E015FD" w:rsidRPr="006B40E4">
        <w:rPr>
          <w:sz w:val="21"/>
          <w:szCs w:val="21"/>
        </w:rPr>
        <w:t xml:space="preserve"> when such restraint is employed</w:t>
      </w:r>
      <w:r w:rsidRPr="006B40E4">
        <w:rPr>
          <w:sz w:val="21"/>
          <w:szCs w:val="21"/>
        </w:rPr>
        <w:t xml:space="preserve">. Physical restraint is the use of manual or mechanical means to limit an animal’s normal movement for such purposes as examination, collection of samples, </w:t>
      </w:r>
      <w:r w:rsidR="00D01A83" w:rsidRPr="006B40E4">
        <w:rPr>
          <w:sz w:val="21"/>
          <w:szCs w:val="21"/>
        </w:rPr>
        <w:t xml:space="preserve">or </w:t>
      </w:r>
      <w:r w:rsidRPr="006B40E4">
        <w:rPr>
          <w:sz w:val="21"/>
          <w:szCs w:val="21"/>
        </w:rPr>
        <w:t xml:space="preserve">drug administration. </w:t>
      </w:r>
    </w:p>
    <w:p w14:paraId="43678071" w14:textId="77777777" w:rsidR="003C1EA9" w:rsidRPr="006B40E4" w:rsidRDefault="00DE27C9">
      <w:pPr>
        <w:spacing w:after="0" w:line="259" w:lineRule="auto"/>
        <w:ind w:left="0" w:firstLine="0"/>
        <w:rPr>
          <w:sz w:val="21"/>
          <w:szCs w:val="21"/>
        </w:rPr>
      </w:pPr>
      <w:r w:rsidRPr="006B40E4">
        <w:rPr>
          <w:sz w:val="21"/>
          <w:szCs w:val="21"/>
        </w:rPr>
        <w:t xml:space="preserve"> </w:t>
      </w:r>
    </w:p>
    <w:p w14:paraId="74B75493" w14:textId="77777777" w:rsidR="003C1EA9" w:rsidRPr="006B40E4" w:rsidRDefault="00DE27C9">
      <w:pPr>
        <w:rPr>
          <w:sz w:val="21"/>
          <w:szCs w:val="21"/>
        </w:rPr>
      </w:pPr>
      <w:r w:rsidRPr="006B40E4">
        <w:rPr>
          <w:b/>
          <w:sz w:val="21"/>
          <w:szCs w:val="21"/>
        </w:rPr>
        <w:t>RESPONSIBILITY</w:t>
      </w:r>
      <w:r w:rsidRPr="006B40E4">
        <w:rPr>
          <w:sz w:val="21"/>
          <w:szCs w:val="21"/>
        </w:rPr>
        <w:t xml:space="preserve">: The Investigator is responsible for ensuring that everyone working on an applicable protocol adheres to this policy. </w:t>
      </w:r>
    </w:p>
    <w:p w14:paraId="38349053" w14:textId="77777777" w:rsidR="003C1EA9" w:rsidRPr="006B40E4" w:rsidRDefault="00DE27C9">
      <w:pPr>
        <w:spacing w:after="0" w:line="259" w:lineRule="auto"/>
        <w:ind w:left="0" w:firstLine="0"/>
        <w:rPr>
          <w:sz w:val="21"/>
          <w:szCs w:val="21"/>
        </w:rPr>
      </w:pPr>
      <w:r w:rsidRPr="006B40E4">
        <w:rPr>
          <w:sz w:val="21"/>
          <w:szCs w:val="21"/>
        </w:rPr>
        <w:t xml:space="preserve"> </w:t>
      </w:r>
    </w:p>
    <w:p w14:paraId="70710BFA" w14:textId="77777777" w:rsidR="006B40E4" w:rsidRPr="006B40E4" w:rsidRDefault="00DE27C9" w:rsidP="006B40E4">
      <w:pPr>
        <w:rPr>
          <w:sz w:val="21"/>
          <w:szCs w:val="21"/>
        </w:rPr>
      </w:pPr>
      <w:r w:rsidRPr="006B40E4">
        <w:rPr>
          <w:b/>
          <w:sz w:val="21"/>
          <w:szCs w:val="21"/>
        </w:rPr>
        <w:t>PROCEDURE</w:t>
      </w:r>
      <w:r w:rsidRPr="006B40E4">
        <w:rPr>
          <w:sz w:val="21"/>
          <w:szCs w:val="21"/>
        </w:rPr>
        <w:t xml:space="preserve">: Restricting the mobility of animals for a period exceeding 60 minutes in length is considered prolonged physical restraint and must be scientifically justified and receive prior approval from the IACUC. All procedures, including restraint must be described and approved by the IACUC. </w:t>
      </w:r>
    </w:p>
    <w:p w14:paraId="7D5A9E2E" w14:textId="07FC2DAD" w:rsidR="003C1EA9" w:rsidRPr="006B40E4" w:rsidRDefault="00DE27C9" w:rsidP="006B40E4">
      <w:pPr>
        <w:rPr>
          <w:sz w:val="21"/>
          <w:szCs w:val="21"/>
        </w:rPr>
      </w:pPr>
      <w:r w:rsidRPr="006B40E4">
        <w:rPr>
          <w:sz w:val="21"/>
          <w:szCs w:val="21"/>
        </w:rPr>
        <w:t xml:space="preserve"> </w:t>
      </w:r>
    </w:p>
    <w:p w14:paraId="187345E5" w14:textId="7C75467A" w:rsidR="003C1EA9" w:rsidRPr="006B40E4" w:rsidRDefault="00DE27C9">
      <w:pPr>
        <w:rPr>
          <w:sz w:val="21"/>
          <w:szCs w:val="21"/>
        </w:rPr>
      </w:pPr>
      <w:r w:rsidRPr="006B40E4">
        <w:rPr>
          <w:sz w:val="21"/>
          <w:szCs w:val="21"/>
        </w:rPr>
        <w:t xml:space="preserve">Several principles must be adhered to: </w:t>
      </w:r>
      <w:r w:rsidR="00E015FD" w:rsidRPr="006B40E4">
        <w:rPr>
          <w:sz w:val="21"/>
          <w:szCs w:val="21"/>
        </w:rPr>
        <w:t xml:space="preserve">  </w:t>
      </w:r>
    </w:p>
    <w:p w14:paraId="194D2D59" w14:textId="77777777" w:rsidR="003C1EA9" w:rsidRPr="006B40E4" w:rsidRDefault="00DE27C9">
      <w:pPr>
        <w:spacing w:after="0" w:line="259" w:lineRule="auto"/>
        <w:ind w:left="120" w:firstLine="0"/>
        <w:rPr>
          <w:sz w:val="21"/>
          <w:szCs w:val="21"/>
        </w:rPr>
      </w:pPr>
      <w:r w:rsidRPr="006B40E4">
        <w:rPr>
          <w:sz w:val="21"/>
          <w:szCs w:val="21"/>
        </w:rPr>
        <w:t xml:space="preserve"> </w:t>
      </w:r>
    </w:p>
    <w:p w14:paraId="40D169ED" w14:textId="4CBC8397" w:rsidR="003C1EA9" w:rsidRPr="006B40E4" w:rsidRDefault="00DE27C9" w:rsidP="00D01A83">
      <w:pPr>
        <w:numPr>
          <w:ilvl w:val="0"/>
          <w:numId w:val="1"/>
        </w:numPr>
        <w:tabs>
          <w:tab w:val="left" w:pos="7110"/>
        </w:tabs>
        <w:ind w:hanging="360"/>
        <w:rPr>
          <w:sz w:val="21"/>
          <w:szCs w:val="21"/>
        </w:rPr>
      </w:pPr>
      <w:r w:rsidRPr="006B40E4">
        <w:rPr>
          <w:sz w:val="21"/>
          <w:szCs w:val="21"/>
        </w:rPr>
        <w:t xml:space="preserve">Restraint devices must not be considered a normal method of </w:t>
      </w:r>
      <w:r w:rsidR="00D01A83" w:rsidRPr="006B40E4">
        <w:rPr>
          <w:sz w:val="21"/>
          <w:szCs w:val="21"/>
        </w:rPr>
        <w:t>h</w:t>
      </w:r>
      <w:r w:rsidRPr="006B40E4">
        <w:rPr>
          <w:sz w:val="21"/>
          <w:szCs w:val="21"/>
        </w:rPr>
        <w:t xml:space="preserve">ousing, and must be justified in the animal use protocol. </w:t>
      </w:r>
    </w:p>
    <w:p w14:paraId="3CD98496" w14:textId="77777777" w:rsidR="003C1EA9" w:rsidRPr="006B40E4" w:rsidRDefault="00DE27C9" w:rsidP="00D01A83">
      <w:pPr>
        <w:spacing w:after="0" w:line="259" w:lineRule="auto"/>
        <w:ind w:left="720" w:firstLine="0"/>
        <w:rPr>
          <w:sz w:val="21"/>
          <w:szCs w:val="21"/>
        </w:rPr>
      </w:pPr>
      <w:r w:rsidRPr="006B40E4">
        <w:rPr>
          <w:sz w:val="21"/>
          <w:szCs w:val="21"/>
        </w:rPr>
        <w:t xml:space="preserve"> </w:t>
      </w:r>
    </w:p>
    <w:p w14:paraId="7FC04003" w14:textId="77777777" w:rsidR="003C1EA9" w:rsidRPr="006B40E4" w:rsidRDefault="00DE27C9" w:rsidP="00D01A83">
      <w:pPr>
        <w:numPr>
          <w:ilvl w:val="0"/>
          <w:numId w:val="1"/>
        </w:numPr>
        <w:ind w:hanging="360"/>
        <w:rPr>
          <w:sz w:val="21"/>
          <w:szCs w:val="21"/>
        </w:rPr>
      </w:pPr>
      <w:r w:rsidRPr="006B40E4">
        <w:rPr>
          <w:sz w:val="21"/>
          <w:szCs w:val="21"/>
        </w:rPr>
        <w:t xml:space="preserve">Restraint devices must not be used simply as a convenience in handling or managing animals. </w:t>
      </w:r>
    </w:p>
    <w:p w14:paraId="0D64A4E9" w14:textId="77777777" w:rsidR="003C1EA9" w:rsidRPr="006B40E4" w:rsidRDefault="00DE27C9" w:rsidP="00D01A83">
      <w:pPr>
        <w:spacing w:after="0" w:line="259" w:lineRule="auto"/>
        <w:ind w:left="720" w:firstLine="0"/>
        <w:rPr>
          <w:sz w:val="21"/>
          <w:szCs w:val="21"/>
        </w:rPr>
      </w:pPr>
      <w:r w:rsidRPr="006B40E4">
        <w:rPr>
          <w:sz w:val="21"/>
          <w:szCs w:val="21"/>
        </w:rPr>
        <w:t xml:space="preserve"> </w:t>
      </w:r>
    </w:p>
    <w:p w14:paraId="69172ED2" w14:textId="77777777" w:rsidR="003C1EA9" w:rsidRPr="006B40E4" w:rsidRDefault="00DE27C9" w:rsidP="00D01A83">
      <w:pPr>
        <w:numPr>
          <w:ilvl w:val="0"/>
          <w:numId w:val="1"/>
        </w:numPr>
        <w:ind w:hanging="360"/>
        <w:rPr>
          <w:sz w:val="21"/>
          <w:szCs w:val="21"/>
        </w:rPr>
      </w:pPr>
      <w:r w:rsidRPr="006B40E4">
        <w:rPr>
          <w:sz w:val="21"/>
          <w:szCs w:val="21"/>
        </w:rPr>
        <w:t xml:space="preserve">Alternatives to physical restraint should be considered. </w:t>
      </w:r>
    </w:p>
    <w:p w14:paraId="396C26A0" w14:textId="77777777" w:rsidR="003C1EA9" w:rsidRPr="006B40E4" w:rsidRDefault="00DE27C9" w:rsidP="00D01A83">
      <w:pPr>
        <w:spacing w:after="0" w:line="259" w:lineRule="auto"/>
        <w:ind w:left="720" w:firstLine="0"/>
        <w:rPr>
          <w:sz w:val="21"/>
          <w:szCs w:val="21"/>
        </w:rPr>
      </w:pPr>
      <w:r w:rsidRPr="006B40E4">
        <w:rPr>
          <w:sz w:val="21"/>
          <w:szCs w:val="21"/>
        </w:rPr>
        <w:t xml:space="preserve"> </w:t>
      </w:r>
    </w:p>
    <w:p w14:paraId="05129707" w14:textId="77777777" w:rsidR="003C1EA9" w:rsidRPr="006B40E4" w:rsidRDefault="00DE27C9" w:rsidP="00D01A83">
      <w:pPr>
        <w:numPr>
          <w:ilvl w:val="0"/>
          <w:numId w:val="1"/>
        </w:numPr>
        <w:ind w:hanging="360"/>
        <w:rPr>
          <w:sz w:val="21"/>
          <w:szCs w:val="21"/>
        </w:rPr>
      </w:pPr>
      <w:r w:rsidRPr="006B40E4">
        <w:rPr>
          <w:sz w:val="21"/>
          <w:szCs w:val="21"/>
        </w:rPr>
        <w:t xml:space="preserve">The period of restraint should be the minimum required to accomplish the research objectives. </w:t>
      </w:r>
    </w:p>
    <w:p w14:paraId="3538A549" w14:textId="77777777" w:rsidR="003C1EA9" w:rsidRPr="006B40E4" w:rsidRDefault="00DE27C9" w:rsidP="00D01A83">
      <w:pPr>
        <w:spacing w:after="8" w:line="259" w:lineRule="auto"/>
        <w:ind w:left="720" w:firstLine="0"/>
        <w:rPr>
          <w:sz w:val="21"/>
          <w:szCs w:val="21"/>
        </w:rPr>
      </w:pPr>
      <w:r w:rsidRPr="006B40E4">
        <w:rPr>
          <w:rFonts w:ascii="Calibri" w:eastAsia="Calibri" w:hAnsi="Calibri" w:cs="Calibri"/>
          <w:sz w:val="19"/>
          <w:szCs w:val="19"/>
        </w:rPr>
        <w:t xml:space="preserve"> </w:t>
      </w:r>
    </w:p>
    <w:p w14:paraId="4CA10FD1" w14:textId="77777777" w:rsidR="00D01A83" w:rsidRPr="006B40E4" w:rsidRDefault="00DE27C9" w:rsidP="00D01A83">
      <w:pPr>
        <w:numPr>
          <w:ilvl w:val="0"/>
          <w:numId w:val="1"/>
        </w:numPr>
        <w:ind w:hanging="360"/>
        <w:rPr>
          <w:sz w:val="21"/>
          <w:szCs w:val="21"/>
        </w:rPr>
      </w:pPr>
      <w:r w:rsidRPr="006B40E4">
        <w:rPr>
          <w:sz w:val="21"/>
          <w:szCs w:val="21"/>
        </w:rPr>
        <w:t xml:space="preserve">Devices must be suitable in size, design, and operation to minimize discomfort and, whenever possible, they should minimize the extent of restraint. </w:t>
      </w:r>
    </w:p>
    <w:p w14:paraId="4C8CD1F6" w14:textId="77777777" w:rsidR="00D01A83" w:rsidRPr="006B40E4" w:rsidRDefault="00D01A83" w:rsidP="00D01A83">
      <w:pPr>
        <w:ind w:left="705" w:firstLine="0"/>
        <w:rPr>
          <w:sz w:val="21"/>
          <w:szCs w:val="21"/>
        </w:rPr>
      </w:pPr>
    </w:p>
    <w:p w14:paraId="5929AEC5" w14:textId="59E8A19C" w:rsidR="003C1EA9" w:rsidRPr="006B40E4" w:rsidRDefault="00DE27C9" w:rsidP="00D01A83">
      <w:pPr>
        <w:numPr>
          <w:ilvl w:val="0"/>
          <w:numId w:val="1"/>
        </w:numPr>
        <w:ind w:hanging="360"/>
        <w:rPr>
          <w:sz w:val="21"/>
          <w:szCs w:val="21"/>
        </w:rPr>
      </w:pPr>
      <w:r w:rsidRPr="006B40E4">
        <w:rPr>
          <w:sz w:val="21"/>
          <w:szCs w:val="21"/>
        </w:rPr>
        <w:t xml:space="preserve">Depending on the species, animals should be trained (with positive reinforcement) to adapt to the equipment and personnel. </w:t>
      </w:r>
    </w:p>
    <w:p w14:paraId="2F229FD2" w14:textId="77777777" w:rsidR="003C1EA9" w:rsidRPr="006B40E4" w:rsidRDefault="00DE27C9">
      <w:pPr>
        <w:spacing w:after="0" w:line="259" w:lineRule="auto"/>
        <w:ind w:left="720" w:firstLine="0"/>
        <w:rPr>
          <w:sz w:val="21"/>
          <w:szCs w:val="21"/>
        </w:rPr>
      </w:pPr>
      <w:r w:rsidRPr="006B40E4">
        <w:rPr>
          <w:sz w:val="21"/>
          <w:szCs w:val="21"/>
        </w:rPr>
        <w:t xml:space="preserve"> </w:t>
      </w:r>
    </w:p>
    <w:p w14:paraId="5E5A167A" w14:textId="77777777" w:rsidR="003C1EA9" w:rsidRPr="006B40E4" w:rsidRDefault="00DE27C9">
      <w:pPr>
        <w:numPr>
          <w:ilvl w:val="0"/>
          <w:numId w:val="1"/>
        </w:numPr>
        <w:ind w:right="1544" w:hanging="360"/>
        <w:rPr>
          <w:sz w:val="21"/>
          <w:szCs w:val="21"/>
        </w:rPr>
      </w:pPr>
      <w:r w:rsidRPr="006B40E4">
        <w:rPr>
          <w:sz w:val="21"/>
          <w:szCs w:val="21"/>
        </w:rPr>
        <w:t xml:space="preserve">Animals that fail to adapt should be removed from the study. </w:t>
      </w:r>
    </w:p>
    <w:p w14:paraId="411D2255" w14:textId="77777777" w:rsidR="003C1EA9" w:rsidRPr="006B40E4" w:rsidRDefault="00DE27C9">
      <w:pPr>
        <w:spacing w:after="0" w:line="259" w:lineRule="auto"/>
        <w:ind w:left="720" w:firstLine="0"/>
        <w:rPr>
          <w:sz w:val="21"/>
          <w:szCs w:val="21"/>
        </w:rPr>
      </w:pPr>
      <w:r w:rsidRPr="006B40E4">
        <w:rPr>
          <w:sz w:val="21"/>
          <w:szCs w:val="21"/>
        </w:rPr>
        <w:t xml:space="preserve"> </w:t>
      </w:r>
    </w:p>
    <w:p w14:paraId="3179720F" w14:textId="316463FB" w:rsidR="00E015FD" w:rsidRPr="006B40E4" w:rsidRDefault="00DE27C9" w:rsidP="00D01A83">
      <w:pPr>
        <w:numPr>
          <w:ilvl w:val="0"/>
          <w:numId w:val="1"/>
        </w:numPr>
        <w:ind w:hanging="360"/>
        <w:rPr>
          <w:sz w:val="21"/>
          <w:szCs w:val="21"/>
        </w:rPr>
      </w:pPr>
      <w:r w:rsidRPr="006B40E4">
        <w:rPr>
          <w:sz w:val="21"/>
          <w:szCs w:val="21"/>
        </w:rPr>
        <w:t>Provision should be made for continuous observation of the animal while in the restraint device</w:t>
      </w:r>
      <w:r w:rsidR="00D01A83" w:rsidRPr="006B40E4">
        <w:rPr>
          <w:sz w:val="21"/>
          <w:szCs w:val="21"/>
        </w:rPr>
        <w:t>.</w:t>
      </w:r>
    </w:p>
    <w:p w14:paraId="735C6687" w14:textId="77777777" w:rsidR="00D01A83" w:rsidRPr="006B40E4" w:rsidRDefault="00D01A83" w:rsidP="00D01A83">
      <w:pPr>
        <w:ind w:left="705" w:firstLine="0"/>
        <w:rPr>
          <w:sz w:val="21"/>
          <w:szCs w:val="21"/>
        </w:rPr>
      </w:pPr>
    </w:p>
    <w:p w14:paraId="400210E5" w14:textId="30B5A5BC" w:rsidR="003C1EA9" w:rsidRPr="006B40E4" w:rsidRDefault="00DE27C9" w:rsidP="00D01A83">
      <w:pPr>
        <w:numPr>
          <w:ilvl w:val="0"/>
          <w:numId w:val="1"/>
        </w:numPr>
        <w:ind w:hanging="360"/>
        <w:rPr>
          <w:sz w:val="21"/>
          <w:szCs w:val="21"/>
        </w:rPr>
      </w:pPr>
      <w:r w:rsidRPr="006B40E4">
        <w:rPr>
          <w:sz w:val="21"/>
          <w:szCs w:val="21"/>
        </w:rPr>
        <w:t xml:space="preserve">Veterinary care must be provided if lesions or illnesses associated with restraint are observed. The presence of lesions, illness, or severe behavioral change often necessitates the temporary or permanent removal of the animal from restraint. </w:t>
      </w:r>
    </w:p>
    <w:p w14:paraId="2A4EFA48" w14:textId="77777777" w:rsidR="003C1EA9" w:rsidRPr="006B40E4" w:rsidRDefault="00DE27C9">
      <w:pPr>
        <w:spacing w:after="0" w:line="259" w:lineRule="auto"/>
        <w:ind w:left="1440" w:firstLine="0"/>
        <w:rPr>
          <w:sz w:val="21"/>
          <w:szCs w:val="21"/>
        </w:rPr>
      </w:pPr>
      <w:r w:rsidRPr="006B40E4">
        <w:rPr>
          <w:sz w:val="21"/>
          <w:szCs w:val="21"/>
        </w:rPr>
        <w:t xml:space="preserve"> </w:t>
      </w:r>
    </w:p>
    <w:p w14:paraId="32E474DF" w14:textId="77777777" w:rsidR="003C1EA9" w:rsidRPr="006B40E4" w:rsidRDefault="00DE27C9" w:rsidP="00D01A83">
      <w:pPr>
        <w:numPr>
          <w:ilvl w:val="0"/>
          <w:numId w:val="1"/>
        </w:numPr>
        <w:ind w:hanging="360"/>
        <w:rPr>
          <w:sz w:val="21"/>
          <w:szCs w:val="21"/>
        </w:rPr>
      </w:pPr>
      <w:r w:rsidRPr="006B40E4">
        <w:rPr>
          <w:sz w:val="21"/>
          <w:szCs w:val="21"/>
        </w:rPr>
        <w:t xml:space="preserve">The purpose of the restraint and its duration should be clearly explained to personnel involved with the study.  Personnel should be adequately trained in the restraint procedure. </w:t>
      </w:r>
    </w:p>
    <w:p w14:paraId="01646B41" w14:textId="77777777" w:rsidR="003C1EA9" w:rsidRPr="006B40E4" w:rsidRDefault="00DE27C9">
      <w:pPr>
        <w:spacing w:after="0" w:line="259" w:lineRule="auto"/>
        <w:ind w:left="0" w:firstLine="0"/>
        <w:rPr>
          <w:sz w:val="21"/>
          <w:szCs w:val="21"/>
        </w:rPr>
      </w:pPr>
      <w:r w:rsidRPr="006B40E4">
        <w:rPr>
          <w:sz w:val="21"/>
          <w:szCs w:val="21"/>
        </w:rPr>
        <w:t xml:space="preserve"> </w:t>
      </w:r>
    </w:p>
    <w:p w14:paraId="047340BC" w14:textId="77777777" w:rsidR="003C1EA9" w:rsidRPr="006B40E4" w:rsidRDefault="00DE27C9">
      <w:pPr>
        <w:rPr>
          <w:sz w:val="21"/>
          <w:szCs w:val="21"/>
        </w:rPr>
      </w:pPr>
      <w:r w:rsidRPr="006B40E4">
        <w:rPr>
          <w:sz w:val="21"/>
          <w:szCs w:val="21"/>
        </w:rPr>
        <w:t xml:space="preserve">Approval date:  December 2003 </w:t>
      </w:r>
    </w:p>
    <w:p w14:paraId="54870E8A" w14:textId="79D93F0B" w:rsidR="003C1EA9" w:rsidRPr="006B40E4" w:rsidRDefault="00DE27C9">
      <w:pPr>
        <w:rPr>
          <w:sz w:val="21"/>
          <w:szCs w:val="21"/>
        </w:rPr>
      </w:pPr>
      <w:r w:rsidRPr="006B40E4">
        <w:rPr>
          <w:sz w:val="21"/>
          <w:szCs w:val="21"/>
        </w:rPr>
        <w:t xml:space="preserve">Review date:  April 2018 </w:t>
      </w:r>
    </w:p>
    <w:p w14:paraId="1E54786B" w14:textId="513C0B77" w:rsidR="00DE27C9" w:rsidRPr="006B40E4" w:rsidRDefault="00DE27C9">
      <w:pPr>
        <w:rPr>
          <w:sz w:val="21"/>
          <w:szCs w:val="21"/>
        </w:rPr>
      </w:pPr>
      <w:r w:rsidRPr="006B40E4">
        <w:rPr>
          <w:sz w:val="21"/>
          <w:szCs w:val="21"/>
        </w:rPr>
        <w:t>Last Review Date: September 2021</w:t>
      </w:r>
    </w:p>
    <w:sectPr w:rsidR="00DE27C9" w:rsidRPr="006B40E4">
      <w:pgSz w:w="12240" w:h="15840"/>
      <w:pgMar w:top="1505" w:right="1890" w:bottom="311"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385E"/>
    <w:multiLevelType w:val="hybridMultilevel"/>
    <w:tmpl w:val="7A6AAB5C"/>
    <w:lvl w:ilvl="0" w:tplc="6B96EC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486D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BA235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99E611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724F14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3ABD4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B6A15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B1477B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9A8668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A9"/>
    <w:rsid w:val="003C1EA9"/>
    <w:rsid w:val="006B40E4"/>
    <w:rsid w:val="00B709C6"/>
    <w:rsid w:val="00BB6E5C"/>
    <w:rsid w:val="00D01A83"/>
    <w:rsid w:val="00DE27C9"/>
    <w:rsid w:val="00E015FD"/>
    <w:rsid w:val="00E9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98A9"/>
  <w15:docId w15:val="{3A5637E7-C306-4315-A518-0C982B2B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DREXEL UNIVERSITY ANIMAL CARE AND USE COMMITTEE</dc:title>
  <dc:subject/>
  <dc:creator>rbh25</dc:creator>
  <cp:keywords/>
  <cp:lastModifiedBy>Reneski,Carolyn</cp:lastModifiedBy>
  <cp:revision>3</cp:revision>
  <dcterms:created xsi:type="dcterms:W3CDTF">2021-09-30T17:48:00Z</dcterms:created>
  <dcterms:modified xsi:type="dcterms:W3CDTF">2021-09-30T17:49:00Z</dcterms:modified>
</cp:coreProperties>
</file>